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 w:rsidRPr="00F63ED5">
        <w:rPr>
          <w:rFonts w:eastAsia="Times New Roman"/>
          <w:sz w:val="28"/>
          <w:szCs w:val="28"/>
          <w:lang w:eastAsia="ru-RU"/>
        </w:rPr>
        <w:t xml:space="preserve">УТВЕРЖДАЮ </w:t>
      </w:r>
      <w:r w:rsidRPr="00F63ED5">
        <w:rPr>
          <w:rFonts w:eastAsia="Times New Roman"/>
          <w:sz w:val="28"/>
          <w:szCs w:val="28"/>
          <w:lang w:eastAsia="ru-RU"/>
        </w:rPr>
        <w:br/>
        <w:t>Глав</w:t>
      </w:r>
      <w:r w:rsidR="00481665">
        <w:rPr>
          <w:rFonts w:eastAsia="Times New Roman"/>
          <w:sz w:val="28"/>
          <w:szCs w:val="28"/>
          <w:lang w:eastAsia="ru-RU"/>
        </w:rPr>
        <w:t>а</w:t>
      </w:r>
      <w:r w:rsidRPr="00F63ED5">
        <w:rPr>
          <w:rFonts w:eastAsia="Times New Roman"/>
          <w:sz w:val="28"/>
          <w:szCs w:val="28"/>
          <w:lang w:eastAsia="ru-RU"/>
        </w:rPr>
        <w:t xml:space="preserve"> рабочего поселка Линево</w:t>
      </w:r>
    </w:p>
    <w:p w:rsid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 w:rsidRPr="00F63ED5">
        <w:rPr>
          <w:rFonts w:eastAsia="Times New Roman"/>
          <w:sz w:val="28"/>
          <w:szCs w:val="28"/>
          <w:lang w:eastAsia="ru-RU"/>
        </w:rPr>
        <w:t xml:space="preserve">Искитимского района </w:t>
      </w:r>
    </w:p>
    <w:p w:rsidR="00F21496" w:rsidRDefault="00F21496" w:rsidP="00C80F5A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1" layoutInCell="1" allowOverlap="1" wp14:anchorId="749ACD8C" wp14:editId="71CC691F">
            <wp:simplePos x="0" y="0"/>
            <wp:positionH relativeFrom="column">
              <wp:posOffset>2396490</wp:posOffset>
            </wp:positionH>
            <wp:positionV relativeFrom="page">
              <wp:posOffset>1419225</wp:posOffset>
            </wp:positionV>
            <wp:extent cx="1764000" cy="1094400"/>
            <wp:effectExtent l="0" t="0" r="825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00" cy="109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sz w:val="28"/>
          <w:szCs w:val="28"/>
          <w:lang w:eastAsia="ru-RU"/>
        </w:rPr>
        <w:t>Новосибирской области</w:t>
      </w:r>
    </w:p>
    <w:p w:rsidR="00C80F5A" w:rsidRDefault="00C80F5A" w:rsidP="00C80F5A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</w:p>
    <w:p w:rsidR="00F21496" w:rsidRDefault="00F21496" w:rsidP="00C80F5A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 Д.А. Грушевой</w:t>
      </w:r>
    </w:p>
    <w:p w:rsidR="00F63ED5" w:rsidRPr="00F63ED5" w:rsidRDefault="00F63ED5" w:rsidP="00F63ED5">
      <w:pPr>
        <w:tabs>
          <w:tab w:val="left" w:pos="1564"/>
        </w:tabs>
        <w:ind w:left="4536"/>
        <w:contextualSpacing/>
        <w:rPr>
          <w:rFonts w:eastAsia="Times New Roman"/>
          <w:sz w:val="28"/>
          <w:szCs w:val="28"/>
          <w:lang w:eastAsia="ru-RU"/>
        </w:rPr>
      </w:pPr>
      <w:r w:rsidRPr="00F63ED5">
        <w:rPr>
          <w:rFonts w:eastAsia="Times New Roman"/>
          <w:sz w:val="28"/>
          <w:szCs w:val="28"/>
          <w:lang w:eastAsia="ru-RU"/>
        </w:rPr>
        <w:t>"_</w:t>
      </w:r>
      <w:r w:rsidR="00C80F5A">
        <w:rPr>
          <w:rFonts w:eastAsia="Times New Roman"/>
          <w:sz w:val="28"/>
          <w:szCs w:val="28"/>
          <w:lang w:eastAsia="ru-RU"/>
        </w:rPr>
        <w:t>26</w:t>
      </w:r>
      <w:bookmarkStart w:id="0" w:name="_GoBack"/>
      <w:bookmarkEnd w:id="0"/>
      <w:r w:rsidRPr="00F63ED5">
        <w:rPr>
          <w:rFonts w:eastAsia="Times New Roman"/>
          <w:sz w:val="28"/>
          <w:szCs w:val="28"/>
          <w:lang w:eastAsia="ru-RU"/>
        </w:rPr>
        <w:t>__" __</w:t>
      </w:r>
      <w:r w:rsidR="00031009">
        <w:rPr>
          <w:rFonts w:eastAsia="Times New Roman"/>
          <w:sz w:val="28"/>
          <w:szCs w:val="28"/>
          <w:lang w:eastAsia="ru-RU"/>
        </w:rPr>
        <w:t>июля</w:t>
      </w:r>
      <w:r w:rsidRPr="00F63ED5">
        <w:rPr>
          <w:rFonts w:eastAsia="Times New Roman"/>
          <w:sz w:val="28"/>
          <w:szCs w:val="28"/>
          <w:lang w:eastAsia="ru-RU"/>
        </w:rPr>
        <w:t>___ 202</w:t>
      </w:r>
      <w:r w:rsidR="00031009">
        <w:rPr>
          <w:rFonts w:eastAsia="Times New Roman"/>
          <w:sz w:val="28"/>
          <w:szCs w:val="28"/>
          <w:lang w:eastAsia="ru-RU"/>
        </w:rPr>
        <w:t>3</w:t>
      </w:r>
      <w:r w:rsidRPr="00F63ED5">
        <w:rPr>
          <w:rFonts w:eastAsia="Times New Roman"/>
          <w:sz w:val="28"/>
          <w:szCs w:val="28"/>
          <w:lang w:eastAsia="ru-RU"/>
        </w:rPr>
        <w:t xml:space="preserve"> г.</w:t>
      </w:r>
    </w:p>
    <w:p w:rsidR="00F63ED5" w:rsidRPr="00F63ED5" w:rsidRDefault="00F63ED5" w:rsidP="00F63ED5">
      <w:pPr>
        <w:widowControl w:val="0"/>
        <w:ind w:firstLine="708"/>
        <w:contextualSpacing/>
        <w:rPr>
          <w:sz w:val="28"/>
          <w:szCs w:val="28"/>
        </w:rPr>
      </w:pPr>
    </w:p>
    <w:p w:rsidR="00F63ED5" w:rsidRPr="00F63ED5" w:rsidRDefault="00F63ED5" w:rsidP="00F63ED5">
      <w:pPr>
        <w:widowControl w:val="0"/>
        <w:ind w:firstLine="708"/>
        <w:rPr>
          <w:sz w:val="28"/>
          <w:szCs w:val="28"/>
        </w:rPr>
      </w:pPr>
    </w:p>
    <w:p w:rsidR="00F63ED5" w:rsidRPr="00F63ED5" w:rsidRDefault="00F63ED5" w:rsidP="00F63ED5">
      <w:pPr>
        <w:jc w:val="center"/>
        <w:rPr>
          <w:b/>
          <w:sz w:val="28"/>
          <w:szCs w:val="28"/>
        </w:rPr>
      </w:pPr>
      <w:r w:rsidRPr="00F63ED5">
        <w:rPr>
          <w:b/>
          <w:sz w:val="28"/>
          <w:szCs w:val="28"/>
        </w:rPr>
        <w:t>ИНФОРМАЦИОННОЕ СООБЩЕНИЕ</w:t>
      </w:r>
    </w:p>
    <w:p w:rsidR="00F63ED5" w:rsidRPr="00F63ED5" w:rsidRDefault="00F63ED5" w:rsidP="00F63ED5">
      <w:pPr>
        <w:jc w:val="center"/>
        <w:rPr>
          <w:rFonts w:eastAsia="Times New Roman"/>
          <w:i/>
          <w:iCs/>
          <w:sz w:val="28"/>
          <w:szCs w:val="28"/>
          <w:lang w:eastAsia="ru-RU"/>
        </w:rPr>
      </w:pPr>
      <w:r w:rsidRPr="00F63ED5">
        <w:rPr>
          <w:sz w:val="28"/>
          <w:szCs w:val="28"/>
        </w:rPr>
        <w:t xml:space="preserve">о </w:t>
      </w:r>
      <w:proofErr w:type="gramStart"/>
      <w:r w:rsidRPr="00F63ED5">
        <w:rPr>
          <w:sz w:val="28"/>
          <w:szCs w:val="28"/>
        </w:rPr>
        <w:t xml:space="preserve">результатах </w:t>
      </w:r>
      <w:r w:rsidRPr="00F63ED5">
        <w:rPr>
          <w:rFonts w:eastAsia="Times New Roman"/>
          <w:sz w:val="28"/>
          <w:szCs w:val="28"/>
          <w:lang w:eastAsia="ru-RU"/>
        </w:rPr>
        <w:t xml:space="preserve"> рассмотрения</w:t>
      </w:r>
      <w:proofErr w:type="gramEnd"/>
      <w:r w:rsidRPr="00F63ED5">
        <w:rPr>
          <w:rFonts w:eastAsia="Times New Roman"/>
          <w:sz w:val="28"/>
          <w:szCs w:val="28"/>
          <w:lang w:eastAsia="ru-RU"/>
        </w:rPr>
        <w:t xml:space="preserve">  заявок  на участие в открытом аукционе в электронной форме</w:t>
      </w:r>
      <w:r>
        <w:rPr>
          <w:rFonts w:eastAsia="Times New Roman"/>
          <w:sz w:val="28"/>
          <w:szCs w:val="28"/>
          <w:lang w:eastAsia="ru-RU"/>
        </w:rPr>
        <w:t xml:space="preserve"> по продаже муниципального имущества</w:t>
      </w:r>
      <w:r w:rsidRPr="00F63ED5">
        <w:rPr>
          <w:rFonts w:eastAsia="Times New Roman"/>
          <w:sz w:val="28"/>
          <w:szCs w:val="28"/>
          <w:lang w:eastAsia="ru-RU"/>
        </w:rPr>
        <w:t>.</w:t>
      </w:r>
    </w:p>
    <w:p w:rsidR="00F63ED5" w:rsidRPr="00F63ED5" w:rsidRDefault="00F63ED5" w:rsidP="00F63ED5">
      <w:pPr>
        <w:jc w:val="center"/>
        <w:rPr>
          <w:rFonts w:eastAsia="Times New Roman"/>
          <w:sz w:val="28"/>
          <w:szCs w:val="28"/>
          <w:lang w:eastAsia="ru-RU"/>
        </w:rPr>
      </w:pPr>
    </w:p>
    <w:p w:rsidR="00481665" w:rsidRPr="00031009" w:rsidRDefault="00031009" w:rsidP="00F63ED5">
      <w:pPr>
        <w:ind w:right="21" w:firstLine="709"/>
        <w:rPr>
          <w:sz w:val="28"/>
          <w:szCs w:val="28"/>
        </w:rPr>
      </w:pPr>
      <w:r w:rsidRPr="00031009">
        <w:rPr>
          <w:sz w:val="28"/>
          <w:szCs w:val="28"/>
        </w:rPr>
        <w:t>26</w:t>
      </w:r>
      <w:r w:rsidR="00F63ED5" w:rsidRPr="00031009">
        <w:rPr>
          <w:sz w:val="28"/>
          <w:szCs w:val="28"/>
        </w:rPr>
        <w:t xml:space="preserve"> </w:t>
      </w:r>
      <w:r w:rsidRPr="00031009">
        <w:rPr>
          <w:sz w:val="28"/>
          <w:szCs w:val="28"/>
        </w:rPr>
        <w:t>июля</w:t>
      </w:r>
      <w:r w:rsidR="009D7D91">
        <w:rPr>
          <w:sz w:val="28"/>
          <w:szCs w:val="28"/>
        </w:rPr>
        <w:t xml:space="preserve"> 2023</w:t>
      </w:r>
      <w:r w:rsidR="00F63ED5" w:rsidRPr="00031009">
        <w:rPr>
          <w:sz w:val="28"/>
          <w:szCs w:val="28"/>
        </w:rPr>
        <w:t xml:space="preserve"> по результатам рассмотрения заявок на участие в открытом аукционе в электронной форме по продаже муниципального имущества - </w:t>
      </w:r>
      <w:r w:rsidRPr="00031009">
        <w:rPr>
          <w:rFonts w:eastAsia="Times New Roman"/>
          <w:sz w:val="28"/>
          <w:szCs w:val="28"/>
          <w:lang w:eastAsia="ru-RU"/>
        </w:rPr>
        <w:t xml:space="preserve">металла, образовавшегося в результате капитального ремонта инженерных сетей на территории </w:t>
      </w:r>
      <w:proofErr w:type="spellStart"/>
      <w:r w:rsidRPr="00031009">
        <w:rPr>
          <w:rFonts w:eastAsia="Times New Roman"/>
          <w:sz w:val="28"/>
          <w:szCs w:val="28"/>
          <w:lang w:eastAsia="ru-RU"/>
        </w:rPr>
        <w:t>р.п</w:t>
      </w:r>
      <w:proofErr w:type="spellEnd"/>
      <w:r w:rsidRPr="00031009">
        <w:rPr>
          <w:rFonts w:eastAsia="Times New Roman"/>
          <w:sz w:val="28"/>
          <w:szCs w:val="28"/>
          <w:lang w:eastAsia="ru-RU"/>
        </w:rPr>
        <w:t>. Линево</w:t>
      </w:r>
      <w:r w:rsidR="00F63ED5" w:rsidRPr="00031009">
        <w:rPr>
          <w:sz w:val="28"/>
          <w:szCs w:val="28"/>
        </w:rPr>
        <w:t xml:space="preserve">, продавцом по которому является администрация рабочего поселка Линево Искитимского района Новосибирской области, было допущено к участию в аукционе </w:t>
      </w:r>
      <w:r>
        <w:rPr>
          <w:sz w:val="28"/>
          <w:szCs w:val="28"/>
        </w:rPr>
        <w:t xml:space="preserve">четверо </w:t>
      </w:r>
      <w:r w:rsidR="00F63ED5" w:rsidRPr="00031009">
        <w:rPr>
          <w:sz w:val="28"/>
          <w:szCs w:val="28"/>
        </w:rPr>
        <w:t xml:space="preserve">участников из </w:t>
      </w:r>
      <w:r>
        <w:rPr>
          <w:sz w:val="28"/>
          <w:szCs w:val="28"/>
        </w:rPr>
        <w:t>шести</w:t>
      </w:r>
      <w:r w:rsidR="00F63ED5" w:rsidRPr="00031009">
        <w:rPr>
          <w:sz w:val="28"/>
          <w:szCs w:val="28"/>
        </w:rPr>
        <w:t xml:space="preserve"> подавших заявки на участие в электронном аукционе. </w:t>
      </w:r>
    </w:p>
    <w:p w:rsidR="00F63ED5" w:rsidRPr="00031009" w:rsidRDefault="00F63ED5" w:rsidP="00F63ED5">
      <w:pPr>
        <w:ind w:right="21" w:firstLine="709"/>
        <w:rPr>
          <w:color w:val="000000"/>
          <w:sz w:val="28"/>
          <w:szCs w:val="28"/>
          <w:shd w:val="clear" w:color="auto" w:fill="FFFFFF"/>
        </w:rPr>
      </w:pPr>
      <w:r w:rsidRPr="00031009">
        <w:rPr>
          <w:sz w:val="28"/>
          <w:szCs w:val="28"/>
        </w:rPr>
        <w:t>Не допущен</w:t>
      </w:r>
      <w:r w:rsidR="00481665" w:rsidRPr="00031009">
        <w:rPr>
          <w:sz w:val="28"/>
          <w:szCs w:val="28"/>
        </w:rPr>
        <w:t>ы</w:t>
      </w:r>
      <w:r w:rsidRPr="00031009">
        <w:rPr>
          <w:sz w:val="28"/>
          <w:szCs w:val="28"/>
        </w:rPr>
        <w:t xml:space="preserve"> к участию в аукционе </w:t>
      </w:r>
      <w:r w:rsidR="00031009">
        <w:rPr>
          <w:sz w:val="28"/>
          <w:szCs w:val="28"/>
        </w:rPr>
        <w:t>два</w:t>
      </w:r>
      <w:r w:rsidRPr="00031009">
        <w:rPr>
          <w:sz w:val="28"/>
          <w:szCs w:val="28"/>
        </w:rPr>
        <w:t xml:space="preserve"> </w:t>
      </w:r>
      <w:r w:rsidR="006B1950" w:rsidRPr="00031009">
        <w:rPr>
          <w:sz w:val="28"/>
          <w:szCs w:val="28"/>
        </w:rPr>
        <w:t>претендента</w:t>
      </w:r>
      <w:r w:rsidR="00481665" w:rsidRPr="00031009">
        <w:rPr>
          <w:sz w:val="28"/>
          <w:szCs w:val="28"/>
        </w:rPr>
        <w:t>, основаниями</w:t>
      </w:r>
      <w:r w:rsidRPr="00031009">
        <w:rPr>
          <w:sz w:val="28"/>
          <w:szCs w:val="28"/>
        </w:rPr>
        <w:t xml:space="preserve"> для отказа в признании участником в открытом аукционе</w:t>
      </w:r>
      <w:r w:rsidR="00481665" w:rsidRPr="00031009">
        <w:rPr>
          <w:sz w:val="28"/>
          <w:szCs w:val="28"/>
        </w:rPr>
        <w:t xml:space="preserve"> послужило</w:t>
      </w:r>
      <w:r w:rsidRPr="00031009">
        <w:rPr>
          <w:sz w:val="28"/>
          <w:szCs w:val="28"/>
        </w:rPr>
        <w:t xml:space="preserve"> </w:t>
      </w:r>
      <w:r w:rsidR="00031009" w:rsidRPr="00190C58">
        <w:rPr>
          <w:sz w:val="28"/>
          <w:szCs w:val="28"/>
          <w:shd w:val="clear" w:color="auto" w:fill="FFFFFF"/>
        </w:rPr>
        <w:t>не подтверждено поступление в установленный срок задатка на счета, указанные в информационном сообщении (ч. 8 ст.1</w:t>
      </w:r>
      <w:r w:rsidR="00031009">
        <w:rPr>
          <w:sz w:val="28"/>
          <w:szCs w:val="28"/>
          <w:shd w:val="clear" w:color="auto" w:fill="FFFFFF"/>
        </w:rPr>
        <w:t>8 </w:t>
      </w:r>
      <w:r w:rsidR="00481665" w:rsidRPr="00031009">
        <w:rPr>
          <w:color w:val="000000"/>
          <w:sz w:val="28"/>
          <w:szCs w:val="28"/>
          <w:shd w:val="clear" w:color="auto" w:fill="FFFFFF"/>
        </w:rPr>
        <w:t> </w:t>
      </w:r>
      <w:hyperlink r:id="rId7" w:history="1">
        <w:r w:rsidR="00481665" w:rsidRPr="00031009">
          <w:rPr>
            <w:bCs/>
            <w:sz w:val="28"/>
            <w:szCs w:val="28"/>
            <w:shd w:val="clear" w:color="auto" w:fill="FFFFFF"/>
          </w:rPr>
          <w:t>Федерального закона от 21.12.2001 N 178-ФЗ "О приватизации государственного и муниципального имущества"</w:t>
        </w:r>
      </w:hyperlink>
      <w:r w:rsidR="00481665" w:rsidRPr="00031009">
        <w:rPr>
          <w:bCs/>
          <w:sz w:val="28"/>
          <w:szCs w:val="28"/>
          <w:shd w:val="clear" w:color="auto" w:fill="FFFFFF"/>
        </w:rPr>
        <w:t>)</w:t>
      </w:r>
      <w:r w:rsidRPr="00031009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F63ED5" w:rsidRPr="00031009" w:rsidRDefault="00F63ED5" w:rsidP="00F63ED5">
      <w:pPr>
        <w:ind w:right="21" w:firstLine="709"/>
        <w:rPr>
          <w:color w:val="000000"/>
          <w:sz w:val="28"/>
          <w:szCs w:val="28"/>
          <w:shd w:val="clear" w:color="auto" w:fill="FFFFFF"/>
        </w:rPr>
      </w:pPr>
    </w:p>
    <w:p w:rsidR="00924E91" w:rsidRPr="00031009" w:rsidRDefault="00924E91" w:rsidP="00924E91">
      <w:pPr>
        <w:pStyle w:val="1"/>
        <w:spacing w:before="1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310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Приложение: </w:t>
      </w:r>
      <w:r w:rsidRPr="00031009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eastAsia="x-none"/>
        </w:rPr>
        <w:t>протокол</w:t>
      </w:r>
      <w:r w:rsidRPr="00031009">
        <w:rPr>
          <w:rFonts w:ascii="Times New Roman" w:eastAsia="Times New Roman" w:hAnsi="Times New Roman" w:cs="Times New Roman"/>
          <w:bCs/>
          <w:color w:val="auto"/>
          <w:kern w:val="32"/>
          <w:sz w:val="28"/>
          <w:szCs w:val="28"/>
          <w:lang w:val="x-none" w:eastAsia="x-none"/>
        </w:rPr>
        <w:t xml:space="preserve"> № </w:t>
      </w:r>
      <w:r w:rsidR="00031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U21000026720000000013</w:t>
      </w:r>
      <w:r w:rsidR="00481665" w:rsidRPr="00031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-1</w:t>
      </w:r>
      <w:r w:rsidRPr="00031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от </w:t>
      </w:r>
      <w:r w:rsidR="00031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26</w:t>
      </w:r>
      <w:r w:rsidR="00481665" w:rsidRPr="00031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.0</w:t>
      </w:r>
      <w:r w:rsidR="00031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7</w:t>
      </w:r>
      <w:r w:rsidRPr="00031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.202</w:t>
      </w:r>
      <w:r w:rsidR="00031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3</w:t>
      </w:r>
      <w:r w:rsidRPr="0003100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924E91" w:rsidRPr="00031009" w:rsidRDefault="00924E91" w:rsidP="00F63ED5">
      <w:pPr>
        <w:ind w:right="21" w:firstLine="709"/>
        <w:rPr>
          <w:color w:val="000000"/>
          <w:sz w:val="28"/>
          <w:szCs w:val="28"/>
          <w:shd w:val="clear" w:color="auto" w:fill="FFFFFF"/>
        </w:rPr>
      </w:pPr>
    </w:p>
    <w:p w:rsidR="00F63ED5" w:rsidRPr="00031009" w:rsidRDefault="00F63ED5" w:rsidP="00F63ED5">
      <w:pPr>
        <w:pStyle w:val="a3"/>
        <w:tabs>
          <w:tab w:val="left" w:pos="720"/>
        </w:tabs>
        <w:ind w:left="0" w:right="118"/>
        <w:jc w:val="both"/>
        <w:rPr>
          <w:sz w:val="28"/>
          <w:szCs w:val="28"/>
        </w:rPr>
      </w:pPr>
    </w:p>
    <w:sectPr w:rsidR="00F63ED5" w:rsidRPr="00031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6408D"/>
    <w:multiLevelType w:val="multilevel"/>
    <w:tmpl w:val="BCBAD5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D5"/>
    <w:rsid w:val="00031009"/>
    <w:rsid w:val="00481665"/>
    <w:rsid w:val="006B1950"/>
    <w:rsid w:val="00924E91"/>
    <w:rsid w:val="009D7D91"/>
    <w:rsid w:val="00C80F5A"/>
    <w:rsid w:val="00DA55F5"/>
    <w:rsid w:val="00F21496"/>
    <w:rsid w:val="00F6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189F8"/>
  <w15:chartTrackingRefBased/>
  <w15:docId w15:val="{A431CBE6-F6AB-492D-95DB-7B9905F5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ED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24E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ED5"/>
    <w:pPr>
      <w:ind w:left="720"/>
      <w:contextualSpacing/>
      <w:jc w:val="left"/>
    </w:pPr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4E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924E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515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80F36-FB5F-4A9E-BF55-449DA4F8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2023-07-27T04:20:00Z</cp:lastPrinted>
  <dcterms:created xsi:type="dcterms:W3CDTF">2023-07-27T03:54:00Z</dcterms:created>
  <dcterms:modified xsi:type="dcterms:W3CDTF">2023-07-27T04:20:00Z</dcterms:modified>
</cp:coreProperties>
</file>