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 xml:space="preserve">УТВЕРЖДАЮ </w:t>
      </w:r>
      <w:r w:rsidRPr="00F63ED5">
        <w:rPr>
          <w:rFonts w:eastAsia="Times New Roman"/>
          <w:sz w:val="28"/>
          <w:szCs w:val="28"/>
          <w:lang w:eastAsia="ru-RU"/>
        </w:rPr>
        <w:br/>
        <w:t>Глав</w:t>
      </w:r>
      <w:r w:rsidR="00CC4D1B">
        <w:rPr>
          <w:rFonts w:eastAsia="Times New Roman"/>
          <w:sz w:val="28"/>
          <w:szCs w:val="28"/>
          <w:lang w:eastAsia="ru-RU"/>
        </w:rPr>
        <w:t>а</w:t>
      </w:r>
      <w:r w:rsidRPr="00F63ED5">
        <w:rPr>
          <w:rFonts w:eastAsia="Times New Roman"/>
          <w:sz w:val="28"/>
          <w:szCs w:val="28"/>
          <w:lang w:eastAsia="ru-RU"/>
        </w:rPr>
        <w:t xml:space="preserve"> рабочего поселка Линево</w:t>
      </w:r>
    </w:p>
    <w:p w:rsid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proofErr w:type="spellStart"/>
      <w:r w:rsidRPr="00F63ED5">
        <w:rPr>
          <w:rFonts w:eastAsia="Times New Roman"/>
          <w:sz w:val="28"/>
          <w:szCs w:val="28"/>
          <w:lang w:eastAsia="ru-RU"/>
        </w:rPr>
        <w:t>Искитимского</w:t>
      </w:r>
      <w:proofErr w:type="spellEnd"/>
      <w:r w:rsidRPr="00F63ED5">
        <w:rPr>
          <w:rFonts w:eastAsia="Times New Roman"/>
          <w:sz w:val="28"/>
          <w:szCs w:val="28"/>
          <w:lang w:eastAsia="ru-RU"/>
        </w:rPr>
        <w:t xml:space="preserve"> района 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>Новосибирской области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</w:t>
      </w:r>
      <w:r w:rsidRPr="00F63ED5">
        <w:rPr>
          <w:rFonts w:eastAsia="Times New Roman"/>
          <w:sz w:val="28"/>
          <w:szCs w:val="28"/>
          <w:lang w:eastAsia="ru-RU"/>
        </w:rPr>
        <w:t xml:space="preserve">_____ </w:t>
      </w:r>
      <w:r w:rsidR="00CC4D1B">
        <w:rPr>
          <w:rFonts w:eastAsia="Times New Roman"/>
          <w:sz w:val="28"/>
          <w:szCs w:val="28"/>
          <w:lang w:eastAsia="ru-RU"/>
        </w:rPr>
        <w:t>Д.А. Грушевой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>"____" ________________ 2022 г.</w:t>
      </w:r>
    </w:p>
    <w:p w:rsidR="00F63ED5" w:rsidRPr="00F63ED5" w:rsidRDefault="00F63ED5" w:rsidP="00F63ED5">
      <w:pPr>
        <w:widowControl w:val="0"/>
        <w:ind w:firstLine="708"/>
        <w:contextualSpacing/>
        <w:rPr>
          <w:sz w:val="28"/>
          <w:szCs w:val="28"/>
        </w:rPr>
      </w:pPr>
    </w:p>
    <w:p w:rsidR="00F63ED5" w:rsidRPr="00F63ED5" w:rsidRDefault="00F63ED5" w:rsidP="00F63ED5">
      <w:pPr>
        <w:widowControl w:val="0"/>
        <w:ind w:firstLine="708"/>
        <w:rPr>
          <w:sz w:val="28"/>
          <w:szCs w:val="28"/>
        </w:rPr>
      </w:pPr>
    </w:p>
    <w:p w:rsidR="00F63ED5" w:rsidRPr="00F63ED5" w:rsidRDefault="00F63ED5" w:rsidP="00F63ED5">
      <w:pPr>
        <w:jc w:val="center"/>
        <w:rPr>
          <w:b/>
          <w:sz w:val="28"/>
          <w:szCs w:val="28"/>
        </w:rPr>
      </w:pPr>
      <w:r w:rsidRPr="00F63ED5">
        <w:rPr>
          <w:b/>
          <w:sz w:val="28"/>
          <w:szCs w:val="28"/>
        </w:rPr>
        <w:t>ИНФОРМАЦИОННОЕ СООБЩЕНИЕ</w:t>
      </w:r>
    </w:p>
    <w:p w:rsidR="00F63ED5" w:rsidRPr="00F63ED5" w:rsidRDefault="00F63ED5" w:rsidP="00F63ED5">
      <w:pPr>
        <w:jc w:val="center"/>
        <w:rPr>
          <w:rFonts w:eastAsia="Times New Roman"/>
          <w:i/>
          <w:iCs/>
          <w:sz w:val="28"/>
          <w:szCs w:val="28"/>
          <w:lang w:eastAsia="ru-RU"/>
        </w:rPr>
      </w:pPr>
      <w:r w:rsidRPr="00F63ED5">
        <w:rPr>
          <w:sz w:val="28"/>
          <w:szCs w:val="28"/>
        </w:rPr>
        <w:t xml:space="preserve">о </w:t>
      </w:r>
      <w:proofErr w:type="gramStart"/>
      <w:r w:rsidRPr="00F63ED5">
        <w:rPr>
          <w:sz w:val="28"/>
          <w:szCs w:val="28"/>
        </w:rPr>
        <w:t xml:space="preserve">результатах </w:t>
      </w:r>
      <w:r w:rsidRPr="00F63ED5">
        <w:rPr>
          <w:rFonts w:eastAsia="Times New Roman"/>
          <w:sz w:val="28"/>
          <w:szCs w:val="28"/>
          <w:lang w:eastAsia="ru-RU"/>
        </w:rPr>
        <w:t xml:space="preserve"> </w:t>
      </w:r>
      <w:r w:rsidR="00CC4D1B">
        <w:rPr>
          <w:rFonts w:eastAsia="Times New Roman"/>
          <w:sz w:val="28"/>
          <w:szCs w:val="28"/>
          <w:lang w:eastAsia="ru-RU"/>
        </w:rPr>
        <w:t>проведения</w:t>
      </w:r>
      <w:proofErr w:type="gramEnd"/>
      <w:r w:rsidRPr="00F63ED5">
        <w:rPr>
          <w:rFonts w:eastAsia="Times New Roman"/>
          <w:sz w:val="28"/>
          <w:szCs w:val="28"/>
          <w:lang w:eastAsia="ru-RU"/>
        </w:rPr>
        <w:t xml:space="preserve"> открыто</w:t>
      </w:r>
      <w:r w:rsidR="00CC4D1B">
        <w:rPr>
          <w:rFonts w:eastAsia="Times New Roman"/>
          <w:sz w:val="28"/>
          <w:szCs w:val="28"/>
          <w:lang w:eastAsia="ru-RU"/>
        </w:rPr>
        <w:t>го</w:t>
      </w:r>
      <w:r w:rsidRPr="00F63ED5">
        <w:rPr>
          <w:rFonts w:eastAsia="Times New Roman"/>
          <w:sz w:val="28"/>
          <w:szCs w:val="28"/>
          <w:lang w:eastAsia="ru-RU"/>
        </w:rPr>
        <w:t xml:space="preserve"> аукцион</w:t>
      </w:r>
      <w:r w:rsidR="00CC4D1B">
        <w:rPr>
          <w:rFonts w:eastAsia="Times New Roman"/>
          <w:sz w:val="28"/>
          <w:szCs w:val="28"/>
          <w:lang w:eastAsia="ru-RU"/>
        </w:rPr>
        <w:t>а</w:t>
      </w:r>
      <w:r w:rsidRPr="00F63ED5">
        <w:rPr>
          <w:rFonts w:eastAsia="Times New Roman"/>
          <w:sz w:val="28"/>
          <w:szCs w:val="28"/>
          <w:lang w:eastAsia="ru-RU"/>
        </w:rPr>
        <w:t xml:space="preserve"> в электронной форме</w:t>
      </w:r>
      <w:r>
        <w:rPr>
          <w:rFonts w:eastAsia="Times New Roman"/>
          <w:sz w:val="28"/>
          <w:szCs w:val="28"/>
          <w:lang w:eastAsia="ru-RU"/>
        </w:rPr>
        <w:t xml:space="preserve"> по продаже муниципального имущества</w:t>
      </w:r>
      <w:r w:rsidRPr="00F63ED5">
        <w:rPr>
          <w:rFonts w:eastAsia="Times New Roman"/>
          <w:sz w:val="28"/>
          <w:szCs w:val="28"/>
          <w:lang w:eastAsia="ru-RU"/>
        </w:rPr>
        <w:t>.</w:t>
      </w:r>
    </w:p>
    <w:p w:rsidR="00F63ED5" w:rsidRPr="00F63ED5" w:rsidRDefault="00F63ED5" w:rsidP="00F63ED5">
      <w:pPr>
        <w:jc w:val="center"/>
        <w:rPr>
          <w:rFonts w:eastAsia="Times New Roman"/>
          <w:sz w:val="28"/>
          <w:szCs w:val="28"/>
          <w:lang w:eastAsia="ru-RU"/>
        </w:rPr>
      </w:pPr>
    </w:p>
    <w:p w:rsidR="00CC4D1B" w:rsidRDefault="008C6DC3" w:rsidP="00F63ED5">
      <w:pPr>
        <w:ind w:right="21" w:firstLine="709"/>
        <w:rPr>
          <w:sz w:val="28"/>
          <w:szCs w:val="28"/>
        </w:rPr>
      </w:pPr>
      <w:r>
        <w:rPr>
          <w:sz w:val="28"/>
          <w:szCs w:val="28"/>
        </w:rPr>
        <w:t>29</w:t>
      </w:r>
      <w:r w:rsidR="00F63ED5" w:rsidRPr="00F63ED5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F63ED5" w:rsidRPr="00F63ED5">
        <w:rPr>
          <w:sz w:val="28"/>
          <w:szCs w:val="28"/>
        </w:rPr>
        <w:t xml:space="preserve"> 2022 по результатам </w:t>
      </w:r>
      <w:r w:rsidR="00CC4D1B">
        <w:rPr>
          <w:sz w:val="28"/>
          <w:szCs w:val="28"/>
        </w:rPr>
        <w:t>проведения открытого</w:t>
      </w:r>
      <w:r w:rsidR="00F63ED5" w:rsidRPr="00F63ED5">
        <w:rPr>
          <w:sz w:val="28"/>
          <w:szCs w:val="28"/>
        </w:rPr>
        <w:t xml:space="preserve"> аукцион</w:t>
      </w:r>
      <w:r w:rsidR="00CC4D1B">
        <w:rPr>
          <w:sz w:val="28"/>
          <w:szCs w:val="28"/>
        </w:rPr>
        <w:t>а</w:t>
      </w:r>
      <w:r w:rsidR="00F63ED5" w:rsidRPr="00F63ED5">
        <w:rPr>
          <w:sz w:val="28"/>
          <w:szCs w:val="28"/>
        </w:rPr>
        <w:t xml:space="preserve"> в электронной форме по продаже муниципального имущества - металлолома, образовавшегося в результате демонтажа металлического ограждения на объекте «77 км а/д «М-52 – Линево-Листвянский» (примерный вес металлолома составляет 32 тонны; окончательный вес устанавливается Покупателем), продавцом по которому является администрация рабочего поселка Линево </w:t>
      </w:r>
      <w:proofErr w:type="spellStart"/>
      <w:r w:rsidR="00F63ED5" w:rsidRPr="00F63ED5">
        <w:rPr>
          <w:sz w:val="28"/>
          <w:szCs w:val="28"/>
        </w:rPr>
        <w:t>Искитимского</w:t>
      </w:r>
      <w:proofErr w:type="spellEnd"/>
      <w:r w:rsidR="00F63ED5" w:rsidRPr="00F63ED5">
        <w:rPr>
          <w:sz w:val="28"/>
          <w:szCs w:val="28"/>
        </w:rPr>
        <w:t xml:space="preserve"> района Новосибирской области, </w:t>
      </w:r>
      <w:r w:rsidR="00CC4D1B">
        <w:rPr>
          <w:sz w:val="28"/>
          <w:szCs w:val="28"/>
        </w:rPr>
        <w:t xml:space="preserve">к участию в котором </w:t>
      </w:r>
      <w:r w:rsidR="00F63ED5" w:rsidRPr="00F63ED5">
        <w:rPr>
          <w:sz w:val="28"/>
          <w:szCs w:val="28"/>
        </w:rPr>
        <w:t xml:space="preserve">было допущено </w:t>
      </w:r>
      <w:r>
        <w:rPr>
          <w:sz w:val="28"/>
          <w:szCs w:val="28"/>
        </w:rPr>
        <w:t>двенадцать</w:t>
      </w:r>
      <w:r w:rsidR="00CC4D1B">
        <w:rPr>
          <w:sz w:val="28"/>
          <w:szCs w:val="28"/>
        </w:rPr>
        <w:t xml:space="preserve"> участников, из них </w:t>
      </w:r>
      <w:r>
        <w:rPr>
          <w:sz w:val="28"/>
          <w:szCs w:val="28"/>
        </w:rPr>
        <w:t>шесть</w:t>
      </w:r>
      <w:r w:rsidR="00CC4D1B">
        <w:rPr>
          <w:sz w:val="28"/>
          <w:szCs w:val="28"/>
        </w:rPr>
        <w:t xml:space="preserve"> сделали предложения о начальной цене имущества, победителем процедуры признан участник, предложивший наиболее высокую цену имущества – </w:t>
      </w:r>
      <w:r w:rsidRPr="008C6DC3">
        <w:rPr>
          <w:sz w:val="28"/>
          <w:szCs w:val="28"/>
        </w:rPr>
        <w:t>16 728,57</w:t>
      </w:r>
      <w:r w:rsidRPr="008C6DC3">
        <w:t xml:space="preserve"> </w:t>
      </w:r>
      <w:r w:rsidR="00CC4D1B">
        <w:rPr>
          <w:sz w:val="28"/>
          <w:szCs w:val="28"/>
        </w:rPr>
        <w:t xml:space="preserve">рубля </w:t>
      </w:r>
      <w:r>
        <w:rPr>
          <w:sz w:val="28"/>
          <w:szCs w:val="28"/>
        </w:rPr>
        <w:t xml:space="preserve">(шестнадцать тысяч семьсот двадцать восемь рублей 57 копеек) </w:t>
      </w:r>
      <w:r w:rsidR="00CC4D1B">
        <w:rPr>
          <w:sz w:val="28"/>
          <w:szCs w:val="28"/>
        </w:rPr>
        <w:t xml:space="preserve">за 1 т. – </w:t>
      </w:r>
      <w:r>
        <w:rPr>
          <w:sz w:val="28"/>
          <w:szCs w:val="28"/>
        </w:rPr>
        <w:t>Общество с ограниченной ответственностью «ВТОРМЕТ»</w:t>
      </w:r>
      <w:r w:rsidR="00CC4D1B">
        <w:rPr>
          <w:sz w:val="28"/>
          <w:szCs w:val="28"/>
        </w:rPr>
        <w:t xml:space="preserve">; </w:t>
      </w:r>
      <w:r w:rsidR="008D5247">
        <w:rPr>
          <w:sz w:val="28"/>
          <w:szCs w:val="28"/>
        </w:rPr>
        <w:t xml:space="preserve">участником, предложившим предпоследнюю цену – </w:t>
      </w:r>
      <w:r w:rsidRPr="008C6DC3">
        <w:rPr>
          <w:sz w:val="28"/>
          <w:szCs w:val="28"/>
        </w:rPr>
        <w:t>15 824,33</w:t>
      </w:r>
      <w:r w:rsidRPr="008C6DC3">
        <w:t xml:space="preserve"> </w:t>
      </w:r>
      <w:r w:rsidR="008D5247">
        <w:rPr>
          <w:sz w:val="28"/>
          <w:szCs w:val="28"/>
        </w:rPr>
        <w:t>рубля</w:t>
      </w:r>
      <w:r>
        <w:rPr>
          <w:sz w:val="28"/>
          <w:szCs w:val="28"/>
        </w:rPr>
        <w:t xml:space="preserve"> (пятнадцать тысяч восемьсот двадцать четыре рубля 33 копейки) за 1т.</w:t>
      </w:r>
      <w:r w:rsidR="008D5247">
        <w:rPr>
          <w:sz w:val="28"/>
          <w:szCs w:val="28"/>
        </w:rPr>
        <w:t xml:space="preserve">, является </w:t>
      </w:r>
      <w:r>
        <w:rPr>
          <w:sz w:val="28"/>
          <w:szCs w:val="28"/>
        </w:rPr>
        <w:t>Общество с ограниченной ответственностью «МЕТИНВЕСТ».</w:t>
      </w:r>
    </w:p>
    <w:p w:rsidR="00F63ED5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F63ED5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924E91" w:rsidRPr="00924E91" w:rsidRDefault="00924E91" w:rsidP="00924E91">
      <w:pPr>
        <w:pStyle w:val="1"/>
        <w:spacing w:before="1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24E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Приложение: </w:t>
      </w:r>
      <w:r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eastAsia="x-none"/>
        </w:rPr>
        <w:t>протокол</w:t>
      </w:r>
      <w:r w:rsidRPr="00924E91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x-none" w:eastAsia="x-none"/>
        </w:rPr>
        <w:t xml:space="preserve"> № </w:t>
      </w:r>
      <w:r w:rsidR="008D524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U2100002672000000000</w:t>
      </w:r>
      <w:r w:rsidR="008C6D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8D524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</w:t>
      </w:r>
      <w:r w:rsidR="008C6D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.0</w:t>
      </w:r>
      <w:r w:rsidR="008C6DC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.2022.</w:t>
      </w:r>
    </w:p>
    <w:p w:rsidR="00924E91" w:rsidRPr="00F63ED5" w:rsidRDefault="00924E91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F63ED5" w:rsidRPr="00F63ED5" w:rsidRDefault="00F63ED5" w:rsidP="00F63ED5">
      <w:pPr>
        <w:pStyle w:val="a3"/>
        <w:tabs>
          <w:tab w:val="left" w:pos="720"/>
        </w:tabs>
        <w:ind w:left="0" w:right="118"/>
        <w:jc w:val="both"/>
        <w:rPr>
          <w:sz w:val="28"/>
          <w:szCs w:val="28"/>
        </w:rPr>
      </w:pPr>
    </w:p>
    <w:sectPr w:rsidR="00F63ED5" w:rsidRPr="00F63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6408D"/>
    <w:multiLevelType w:val="multilevel"/>
    <w:tmpl w:val="BCBAD5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D5"/>
    <w:rsid w:val="0015137A"/>
    <w:rsid w:val="008C6DC3"/>
    <w:rsid w:val="008D5247"/>
    <w:rsid w:val="00924E91"/>
    <w:rsid w:val="00CC4D1B"/>
    <w:rsid w:val="00DA55F5"/>
    <w:rsid w:val="00F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E1A13"/>
  <w15:chartTrackingRefBased/>
  <w15:docId w15:val="{A431CBE6-F6AB-492D-95DB-7B9905F5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D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24E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ED5"/>
    <w:pPr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E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24E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2022-05-11T07:35:00Z</cp:lastPrinted>
  <dcterms:created xsi:type="dcterms:W3CDTF">2022-08-29T04:35:00Z</dcterms:created>
  <dcterms:modified xsi:type="dcterms:W3CDTF">2022-08-29T04:35:00Z</dcterms:modified>
</cp:coreProperties>
</file>